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64" w:rsidRPr="00A90A64" w:rsidRDefault="00A90A64" w:rsidP="00A90A64">
      <w:pPr>
        <w:tabs>
          <w:tab w:val="left" w:pos="3640"/>
        </w:tabs>
        <w:jc w:val="left"/>
        <w:rPr>
          <w:rFonts w:ascii="方正小标宋简体" w:eastAsia="方正小标宋简体" w:hAnsi="宋体" w:hint="eastAsia"/>
          <w:sz w:val="28"/>
          <w:szCs w:val="28"/>
        </w:rPr>
      </w:pPr>
      <w:r w:rsidRPr="00A90A64">
        <w:rPr>
          <w:rFonts w:ascii="方正小标宋简体" w:eastAsia="方正小标宋简体" w:hAnsi="宋体" w:hint="eastAsia"/>
          <w:sz w:val="28"/>
          <w:szCs w:val="28"/>
        </w:rPr>
        <w:t>附件3</w:t>
      </w:r>
    </w:p>
    <w:p w:rsidR="00766C84" w:rsidRPr="004D2B74" w:rsidRDefault="00766C84" w:rsidP="00766C84">
      <w:pPr>
        <w:tabs>
          <w:tab w:val="left" w:pos="3640"/>
        </w:tabs>
        <w:jc w:val="center"/>
        <w:rPr>
          <w:rFonts w:ascii="方正小标宋简体" w:eastAsia="方正小标宋简体" w:hAnsi="宋体"/>
          <w:sz w:val="36"/>
          <w:szCs w:val="36"/>
        </w:rPr>
      </w:pPr>
      <w:r w:rsidRPr="004D2B74">
        <w:rPr>
          <w:rFonts w:ascii="方正小标宋简体" w:eastAsia="方正小标宋简体" w:hAnsi="宋体" w:hint="eastAsia"/>
          <w:sz w:val="36"/>
          <w:szCs w:val="36"/>
        </w:rPr>
        <w:t>江苏省学术学位硕士学位论文</w:t>
      </w:r>
    </w:p>
    <w:p w:rsidR="00766C84" w:rsidRPr="004D2B74" w:rsidRDefault="00766C84" w:rsidP="00766C84">
      <w:pPr>
        <w:tabs>
          <w:tab w:val="left" w:pos="3640"/>
        </w:tabs>
        <w:jc w:val="center"/>
        <w:rPr>
          <w:rFonts w:ascii="方正小标宋简体" w:eastAsia="方正小标宋简体" w:hAnsi="宋体"/>
          <w:sz w:val="48"/>
          <w:szCs w:val="48"/>
        </w:rPr>
      </w:pPr>
      <w:r w:rsidRPr="004D2B74">
        <w:rPr>
          <w:rFonts w:ascii="方正小标宋简体" w:eastAsia="方正小标宋简体" w:hAnsi="宋体" w:hint="eastAsia"/>
          <w:sz w:val="48"/>
          <w:szCs w:val="48"/>
        </w:rPr>
        <w:t>抽 检 评 议 专 用 封 面</w:t>
      </w:r>
    </w:p>
    <w:p w:rsidR="00766C84" w:rsidRPr="0004079E" w:rsidRDefault="00766C84" w:rsidP="00766C84">
      <w:pPr>
        <w:tabs>
          <w:tab w:val="left" w:pos="3640"/>
        </w:tabs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9</w:t>
      </w:r>
      <w:r w:rsidRPr="0004079E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766C84" w:rsidRPr="0004079E" w:rsidRDefault="00766C84" w:rsidP="00766C84">
      <w:pPr>
        <w:tabs>
          <w:tab w:val="left" w:pos="3640"/>
        </w:tabs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 w:rsidR="00766C84" w:rsidRDefault="00766C84" w:rsidP="00766C84"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p w:rsidR="00766C84" w:rsidRPr="0004079E" w:rsidRDefault="00766C84" w:rsidP="00766C84"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tbl>
      <w:tblPr>
        <w:tblpPr w:leftFromText="180" w:rightFromText="180" w:vertAnchor="text" w:horzAnchor="page" w:tblpX="54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</w:tblGrid>
      <w:tr w:rsidR="00766C84" w:rsidRPr="0004079E" w:rsidTr="00900DE7">
        <w:tc>
          <w:tcPr>
            <w:tcW w:w="1046" w:type="dxa"/>
          </w:tcPr>
          <w:p w:rsidR="00766C84" w:rsidRPr="0004079E" w:rsidRDefault="00766C84" w:rsidP="00900DE7"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  <w:r w:rsidRPr="0004079E">
              <w:rPr>
                <w:rFonts w:eastAsia="隶书" w:hint="eastAsia"/>
                <w:sz w:val="32"/>
                <w:szCs w:val="24"/>
              </w:rPr>
              <w:t xml:space="preserve">   </w:t>
            </w:r>
          </w:p>
        </w:tc>
        <w:tc>
          <w:tcPr>
            <w:tcW w:w="1047" w:type="dxa"/>
          </w:tcPr>
          <w:p w:rsidR="00766C84" w:rsidRPr="0004079E" w:rsidRDefault="00766C84" w:rsidP="00900DE7"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 w:rsidRPr="001D68B5">
        <w:rPr>
          <w:rFonts w:ascii="楷体_GB2312" w:eastAsia="楷体_GB2312" w:hint="eastAsia"/>
          <w:b/>
          <w:sz w:val="28"/>
          <w:szCs w:val="28"/>
        </w:rPr>
        <w:t>培养单位编号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申请学位类别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766C84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一级学科代码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一级学科名称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</w:p>
    <w:p w:rsidR="00766C84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二级学科代码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二级学科名称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  <w:r w:rsidRPr="001D68B5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    </w:t>
      </w:r>
    </w:p>
    <w:p w:rsidR="00766C84" w:rsidRDefault="00766C84" w:rsidP="00766C84">
      <w:pPr>
        <w:tabs>
          <w:tab w:val="left" w:pos="3640"/>
        </w:tabs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     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552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  <w:gridCol w:w="645"/>
        <w:gridCol w:w="645"/>
        <w:gridCol w:w="645"/>
      </w:tblGrid>
      <w:tr w:rsidR="00766C84" w:rsidRPr="001D68B5" w:rsidTr="00900DE7">
        <w:trPr>
          <w:trHeight w:val="446"/>
        </w:trPr>
        <w:tc>
          <w:tcPr>
            <w:tcW w:w="645" w:type="dxa"/>
          </w:tcPr>
          <w:p w:rsidR="00766C84" w:rsidRPr="001D68B5" w:rsidRDefault="00766C84" w:rsidP="00900DE7">
            <w:pPr>
              <w:tabs>
                <w:tab w:val="left" w:pos="3640"/>
              </w:tabs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1D68B5" w:rsidRDefault="00766C84" w:rsidP="00900DE7">
            <w:pPr>
              <w:tabs>
                <w:tab w:val="left" w:pos="3640"/>
              </w:tabs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1D68B5" w:rsidRDefault="00766C84" w:rsidP="00900DE7">
            <w:pPr>
              <w:tabs>
                <w:tab w:val="left" w:pos="3640"/>
              </w:tabs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1D68B5" w:rsidRDefault="00766C84" w:rsidP="00900DE7">
            <w:pPr>
              <w:tabs>
                <w:tab w:val="left" w:pos="3640"/>
              </w:tabs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1D68B5" w:rsidRDefault="00766C84" w:rsidP="00900DE7">
            <w:pPr>
              <w:tabs>
                <w:tab w:val="left" w:pos="3640"/>
              </w:tabs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论文</w:t>
      </w:r>
      <w:r w:rsidRPr="001D68B5">
        <w:rPr>
          <w:rFonts w:ascii="楷体_GB2312" w:eastAsia="楷体_GB2312" w:hint="eastAsia"/>
          <w:b/>
          <w:sz w:val="28"/>
          <w:szCs w:val="28"/>
        </w:rPr>
        <w:t>编号</w:t>
      </w:r>
    </w:p>
    <w:p w:rsidR="00766C84" w:rsidRPr="001D68B5" w:rsidRDefault="00766C84" w:rsidP="00766C84">
      <w:pPr>
        <w:tabs>
          <w:tab w:val="left" w:pos="3640"/>
        </w:tabs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p w:rsidR="00766C84" w:rsidRPr="0004079E" w:rsidRDefault="00766C84" w:rsidP="00766C84">
      <w:pPr>
        <w:tabs>
          <w:tab w:val="left" w:pos="3640"/>
        </w:tabs>
        <w:spacing w:line="500" w:lineRule="exact"/>
        <w:rPr>
          <w:rFonts w:ascii="楷体_GB2312" w:eastAsia="楷体_GB2312"/>
          <w:b/>
          <w:sz w:val="32"/>
          <w:szCs w:val="24"/>
        </w:rPr>
      </w:pPr>
    </w:p>
    <w:p w:rsidR="00766C84" w:rsidRDefault="00766C84" w:rsidP="00766C84"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 w:rsidR="00766C84" w:rsidRPr="0004079E" w:rsidRDefault="00766C84" w:rsidP="00766C84"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766C84" w:rsidRDefault="00766C84" w:rsidP="00766C8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766C84" w:rsidRDefault="00766C84" w:rsidP="00766C8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766C84" w:rsidRPr="003839B5" w:rsidRDefault="00766C84" w:rsidP="00766C84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3839B5">
        <w:rPr>
          <w:rFonts w:ascii="方正小标宋简体" w:eastAsia="方正小标宋简体" w:hAnsi="华文中宋" w:hint="eastAsia"/>
          <w:sz w:val="36"/>
          <w:szCs w:val="36"/>
        </w:rPr>
        <w:t>江苏省专业学位硕士学位论文</w:t>
      </w:r>
    </w:p>
    <w:p w:rsidR="00766C84" w:rsidRPr="003839B5" w:rsidRDefault="00766C84" w:rsidP="00766C84">
      <w:pPr>
        <w:jc w:val="center"/>
        <w:rPr>
          <w:rFonts w:ascii="方正小标宋简体" w:eastAsia="方正小标宋简体" w:hAnsi="华文中宋"/>
          <w:sz w:val="48"/>
          <w:szCs w:val="48"/>
        </w:rPr>
      </w:pPr>
      <w:r w:rsidRPr="003839B5">
        <w:rPr>
          <w:rFonts w:ascii="方正小标宋简体" w:eastAsia="方正小标宋简体" w:hAnsi="华文中宋" w:hint="eastAsia"/>
          <w:sz w:val="48"/>
          <w:szCs w:val="48"/>
        </w:rPr>
        <w:t>抽 检 评 议 专 用 封 面</w:t>
      </w:r>
    </w:p>
    <w:p w:rsidR="00766C84" w:rsidRPr="0004079E" w:rsidRDefault="00766C84" w:rsidP="00766C84">
      <w:pPr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9</w:t>
      </w:r>
      <w:r w:rsidRPr="0004079E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766C84" w:rsidRDefault="00766C84" w:rsidP="00766C84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766C84" w:rsidRPr="0004079E" w:rsidRDefault="00766C84" w:rsidP="00766C84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766C84" w:rsidRPr="0004079E" w:rsidRDefault="00766C84" w:rsidP="00766C84">
      <w:pPr>
        <w:spacing w:line="500" w:lineRule="exact"/>
        <w:rPr>
          <w:rFonts w:eastAsia="隶书"/>
          <w:sz w:val="52"/>
          <w:szCs w:val="24"/>
        </w:rPr>
      </w:pPr>
    </w:p>
    <w:tbl>
      <w:tblPr>
        <w:tblpPr w:leftFromText="180" w:rightFromText="180" w:vertAnchor="text" w:horzAnchor="page" w:tblpX="573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18"/>
      </w:tblGrid>
      <w:tr w:rsidR="00766C84" w:rsidRPr="0004079E" w:rsidTr="00900DE7">
        <w:tc>
          <w:tcPr>
            <w:tcW w:w="1117" w:type="dxa"/>
          </w:tcPr>
          <w:p w:rsidR="00766C84" w:rsidRPr="0004079E" w:rsidRDefault="00766C84" w:rsidP="00900DE7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118" w:type="dxa"/>
          </w:tcPr>
          <w:p w:rsidR="00766C84" w:rsidRPr="0004079E" w:rsidRDefault="00766C84" w:rsidP="00900DE7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 w:rsidRPr="00B35C44">
        <w:rPr>
          <w:rFonts w:ascii="楷体_GB2312" w:eastAsia="楷体_GB2312" w:hint="eastAsia"/>
          <w:b/>
          <w:sz w:val="28"/>
          <w:szCs w:val="28"/>
        </w:rPr>
        <w:t>培养单位编号</w:t>
      </w:r>
    </w:p>
    <w:p w:rsidR="00766C84" w:rsidRPr="00B35C44" w:rsidRDefault="00766C84" w:rsidP="00766C84">
      <w:pPr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申请学位类别</w:t>
      </w:r>
      <w:r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</w:t>
      </w:r>
      <w:bookmarkStart w:id="0" w:name="_GoBack"/>
      <w:bookmarkEnd w:id="0"/>
    </w:p>
    <w:p w:rsidR="00766C8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专业学位类别代码</w:t>
      </w:r>
      <w:r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</w:t>
      </w: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专业学位类别名称</w:t>
      </w:r>
      <w:r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</w:p>
    <w:p w:rsidR="00766C8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专业领域代码</w:t>
      </w:r>
      <w:r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</w:t>
      </w: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专业领域名称</w:t>
      </w:r>
      <w:r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</w:t>
      </w: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  <w:r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</w:t>
      </w:r>
    </w:p>
    <w:p w:rsidR="00766C84" w:rsidRPr="00B35C44" w:rsidRDefault="00766C84" w:rsidP="00766C84">
      <w:pPr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  <w:r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tbl>
      <w:tblPr>
        <w:tblpPr w:leftFromText="180" w:rightFromText="180" w:vertAnchor="text" w:horzAnchor="page" w:tblpX="518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  <w:gridCol w:w="645"/>
        <w:gridCol w:w="645"/>
        <w:gridCol w:w="645"/>
      </w:tblGrid>
      <w:tr w:rsidR="00766C84" w:rsidRPr="00B35C44" w:rsidTr="00900DE7">
        <w:trPr>
          <w:trHeight w:val="446"/>
        </w:trPr>
        <w:tc>
          <w:tcPr>
            <w:tcW w:w="645" w:type="dxa"/>
          </w:tcPr>
          <w:p w:rsidR="00766C84" w:rsidRPr="00B35C44" w:rsidRDefault="00766C84" w:rsidP="00900DE7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B35C44" w:rsidRDefault="00766C84" w:rsidP="00900DE7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B35C44" w:rsidRDefault="00766C84" w:rsidP="00900DE7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B35C44" w:rsidRDefault="00766C84" w:rsidP="00900DE7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766C84" w:rsidRPr="00B35C44" w:rsidRDefault="00766C84" w:rsidP="00900DE7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 w:rsidR="00766C84" w:rsidRPr="00B35C44" w:rsidRDefault="00766C84" w:rsidP="00766C84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论文编号</w:t>
      </w:r>
    </w:p>
    <w:p w:rsidR="00766C84" w:rsidRPr="0004079E" w:rsidRDefault="00766C84" w:rsidP="00766C84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766C84" w:rsidRPr="0004079E" w:rsidRDefault="00766C84" w:rsidP="00766C84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766C84" w:rsidRPr="0004079E" w:rsidRDefault="00766C84" w:rsidP="00766C84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766C84" w:rsidRPr="0004079E" w:rsidRDefault="00766C84" w:rsidP="00766C84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AB115E" w:rsidRDefault="00AB115E"/>
    <w:sectPr w:rsidR="00AB115E" w:rsidSect="00AB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50" w:rsidRDefault="00102A50" w:rsidP="00A90A64">
      <w:r>
        <w:separator/>
      </w:r>
    </w:p>
  </w:endnote>
  <w:endnote w:type="continuationSeparator" w:id="0">
    <w:p w:rsidR="00102A50" w:rsidRDefault="00102A50" w:rsidP="00A9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50" w:rsidRDefault="00102A50" w:rsidP="00A90A64">
      <w:r>
        <w:separator/>
      </w:r>
    </w:p>
  </w:footnote>
  <w:footnote w:type="continuationSeparator" w:id="0">
    <w:p w:rsidR="00102A50" w:rsidRDefault="00102A50" w:rsidP="00A90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C84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AAB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A50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6C84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0A64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84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A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A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王高峰</dc:creator>
  <cp:lastModifiedBy>王高峰</cp:lastModifiedBy>
  <cp:revision>2</cp:revision>
  <dcterms:created xsi:type="dcterms:W3CDTF">2019-10-12T07:25:00Z</dcterms:created>
  <dcterms:modified xsi:type="dcterms:W3CDTF">2019-10-12T07:45:00Z</dcterms:modified>
</cp:coreProperties>
</file>